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4F87" w14:textId="4FA477B6" w:rsidR="00C53E25" w:rsidRPr="00C53E25" w:rsidRDefault="00C53E25" w:rsidP="00C53E25">
      <w:pPr>
        <w:rPr>
          <w:b/>
          <w:bCs/>
          <w:sz w:val="22"/>
          <w:szCs w:val="22"/>
          <w:u w:val="single"/>
        </w:rPr>
      </w:pPr>
      <w:r w:rsidRPr="00C53E25">
        <w:rPr>
          <w:b/>
          <w:bCs/>
          <w:sz w:val="22"/>
          <w:szCs w:val="22"/>
          <w:u w:val="single"/>
        </w:rPr>
        <w:t xml:space="preserve">Head of Faculty – </w:t>
      </w:r>
      <w:proofErr w:type="gramStart"/>
      <w:r w:rsidRPr="00C53E25">
        <w:rPr>
          <w:b/>
          <w:bCs/>
          <w:sz w:val="22"/>
          <w:szCs w:val="22"/>
          <w:u w:val="single"/>
        </w:rPr>
        <w:t xml:space="preserve">Languages </w:t>
      </w:r>
      <w:r>
        <w:rPr>
          <w:b/>
          <w:bCs/>
          <w:sz w:val="22"/>
          <w:szCs w:val="22"/>
          <w:u w:val="single"/>
        </w:rPr>
        <w:t xml:space="preserve"> and</w:t>
      </w:r>
      <w:proofErr w:type="gramEnd"/>
      <w:r>
        <w:rPr>
          <w:b/>
          <w:bCs/>
          <w:sz w:val="22"/>
          <w:szCs w:val="22"/>
          <w:u w:val="single"/>
        </w:rPr>
        <w:t xml:space="preserve"> Literature, </w:t>
      </w:r>
      <w:r w:rsidRPr="00C53E25">
        <w:rPr>
          <w:b/>
          <w:bCs/>
          <w:sz w:val="22"/>
          <w:szCs w:val="22"/>
          <w:u w:val="single"/>
        </w:rPr>
        <w:t>Head of English and Teacher of English</w:t>
      </w:r>
    </w:p>
    <w:p w14:paraId="4D3BFECC" w14:textId="79E139FE" w:rsidR="00C53E25" w:rsidRPr="00C53E25" w:rsidRDefault="00C53E25" w:rsidP="00C53E25">
      <w:pPr>
        <w:rPr>
          <w:sz w:val="22"/>
          <w:szCs w:val="22"/>
        </w:rPr>
      </w:pPr>
      <w:r w:rsidRPr="00C53E25">
        <w:rPr>
          <w:b/>
          <w:bCs/>
          <w:sz w:val="22"/>
          <w:szCs w:val="22"/>
        </w:rPr>
        <w:t>Reporting to</w:t>
      </w:r>
      <w:r>
        <w:rPr>
          <w:b/>
          <w:bCs/>
          <w:sz w:val="22"/>
          <w:szCs w:val="22"/>
        </w:rPr>
        <w:t xml:space="preserve">: </w:t>
      </w:r>
      <w:r w:rsidRPr="00C53E25">
        <w:rPr>
          <w:sz w:val="22"/>
          <w:szCs w:val="22"/>
        </w:rPr>
        <w:t>Assistant Head (Academic)</w:t>
      </w:r>
    </w:p>
    <w:p w14:paraId="11AAC4D5" w14:textId="01ECEC11" w:rsidR="00C53E25" w:rsidRPr="00C53E25" w:rsidRDefault="00C53E25" w:rsidP="00C53E25">
      <w:pPr>
        <w:rPr>
          <w:b/>
          <w:bCs/>
          <w:sz w:val="22"/>
          <w:szCs w:val="22"/>
        </w:rPr>
      </w:pPr>
      <w:r w:rsidRPr="00C53E25">
        <w:rPr>
          <w:b/>
          <w:bCs/>
          <w:sz w:val="22"/>
          <w:szCs w:val="22"/>
        </w:rPr>
        <w:t>Purpose of the Role</w:t>
      </w:r>
      <w:r>
        <w:rPr>
          <w:b/>
          <w:bCs/>
          <w:sz w:val="22"/>
          <w:szCs w:val="22"/>
        </w:rPr>
        <w:t>:</w:t>
      </w:r>
    </w:p>
    <w:p w14:paraId="5F4DE85C" w14:textId="77777777" w:rsidR="00C53E25" w:rsidRPr="00C53E25" w:rsidRDefault="00C53E25" w:rsidP="00C53E25">
      <w:pPr>
        <w:rPr>
          <w:sz w:val="22"/>
          <w:szCs w:val="22"/>
        </w:rPr>
      </w:pPr>
      <w:r w:rsidRPr="00C53E25">
        <w:rPr>
          <w:sz w:val="22"/>
          <w:szCs w:val="22"/>
        </w:rPr>
        <w:t>This is a senior middle-leadership position combining two closely aligned strands of responsibility:</w:t>
      </w:r>
    </w:p>
    <w:p w14:paraId="4AD7E81D" w14:textId="60FF78EA" w:rsidR="00C53E25" w:rsidRPr="00C53E25" w:rsidRDefault="00C53E25" w:rsidP="00C53E25">
      <w:pPr>
        <w:numPr>
          <w:ilvl w:val="0"/>
          <w:numId w:val="1"/>
        </w:numPr>
        <w:rPr>
          <w:sz w:val="22"/>
          <w:szCs w:val="22"/>
        </w:rPr>
      </w:pPr>
      <w:r w:rsidRPr="00C53E25">
        <w:rPr>
          <w:sz w:val="22"/>
          <w:szCs w:val="22"/>
        </w:rPr>
        <w:t>Head of Faculty – Languages</w:t>
      </w:r>
      <w:r>
        <w:rPr>
          <w:sz w:val="22"/>
          <w:szCs w:val="22"/>
        </w:rPr>
        <w:t xml:space="preserve"> and Literature</w:t>
      </w:r>
      <w:r w:rsidRPr="00C53E25">
        <w:rPr>
          <w:sz w:val="22"/>
          <w:szCs w:val="22"/>
        </w:rPr>
        <w:t>, providing strategic leadership across English</w:t>
      </w:r>
      <w:r>
        <w:rPr>
          <w:sz w:val="22"/>
          <w:szCs w:val="22"/>
        </w:rPr>
        <w:t>, Literature</w:t>
      </w:r>
      <w:r w:rsidRPr="00C53E25">
        <w:rPr>
          <w:sz w:val="22"/>
          <w:szCs w:val="22"/>
        </w:rPr>
        <w:t xml:space="preserve"> and</w:t>
      </w:r>
      <w:r>
        <w:rPr>
          <w:sz w:val="22"/>
          <w:szCs w:val="22"/>
        </w:rPr>
        <w:t>,</w:t>
      </w:r>
      <w:r w:rsidRPr="00C53E25">
        <w:rPr>
          <w:sz w:val="22"/>
          <w:szCs w:val="22"/>
        </w:rPr>
        <w:t xml:space="preserve"> Modern </w:t>
      </w:r>
      <w:r>
        <w:rPr>
          <w:sz w:val="22"/>
          <w:szCs w:val="22"/>
        </w:rPr>
        <w:t xml:space="preserve">and </w:t>
      </w:r>
      <w:r w:rsidRPr="00C53E25">
        <w:rPr>
          <w:sz w:val="22"/>
          <w:szCs w:val="22"/>
        </w:rPr>
        <w:t>Foreign Languages</w:t>
      </w:r>
    </w:p>
    <w:p w14:paraId="57F08071" w14:textId="318A54B5" w:rsidR="00C53E25" w:rsidRPr="00C53E25" w:rsidRDefault="00C53E25" w:rsidP="00C53E25">
      <w:pPr>
        <w:numPr>
          <w:ilvl w:val="0"/>
          <w:numId w:val="1"/>
        </w:numPr>
        <w:rPr>
          <w:sz w:val="22"/>
          <w:szCs w:val="22"/>
        </w:rPr>
      </w:pPr>
      <w:r w:rsidRPr="00C53E25">
        <w:rPr>
          <w:sz w:val="22"/>
          <w:szCs w:val="22"/>
        </w:rPr>
        <w:t xml:space="preserve">Head of English </w:t>
      </w:r>
      <w:r w:rsidR="004919A0">
        <w:rPr>
          <w:sz w:val="22"/>
          <w:szCs w:val="22"/>
        </w:rPr>
        <w:t>and</w:t>
      </w:r>
      <w:r w:rsidRPr="00C53E25">
        <w:rPr>
          <w:sz w:val="22"/>
          <w:szCs w:val="22"/>
        </w:rPr>
        <w:t xml:space="preserve"> Teacher of English</w:t>
      </w:r>
      <w:r w:rsidR="004919A0">
        <w:rPr>
          <w:sz w:val="22"/>
          <w:szCs w:val="22"/>
        </w:rPr>
        <w:t xml:space="preserve"> -</w:t>
      </w:r>
      <w:r w:rsidRPr="00C53E25">
        <w:rPr>
          <w:sz w:val="22"/>
          <w:szCs w:val="22"/>
        </w:rPr>
        <w:t xml:space="preserve"> leading English while modelling outstanding classroom practice</w:t>
      </w:r>
    </w:p>
    <w:p w14:paraId="407C5C12" w14:textId="2AC7B445" w:rsidR="00C53E25" w:rsidRPr="00C53E25" w:rsidRDefault="00C53E25" w:rsidP="00C53E25">
      <w:pPr>
        <w:rPr>
          <w:sz w:val="22"/>
          <w:szCs w:val="22"/>
        </w:rPr>
      </w:pPr>
      <w:r w:rsidRPr="00C53E25">
        <w:rPr>
          <w:sz w:val="22"/>
          <w:szCs w:val="22"/>
        </w:rPr>
        <w:t xml:space="preserve">The postholder will be a high-impact classroom practitioner who leads from the front, combining excellent teaching, subject leadership and faculty-wide strategic oversight. They will play a key role in the continued development of the school, ensuring that </w:t>
      </w:r>
      <w:r>
        <w:rPr>
          <w:sz w:val="22"/>
          <w:szCs w:val="22"/>
        </w:rPr>
        <w:t>the faculty’s</w:t>
      </w:r>
      <w:r w:rsidRPr="00C53E25">
        <w:rPr>
          <w:sz w:val="22"/>
          <w:szCs w:val="22"/>
        </w:rPr>
        <w:t xml:space="preserve"> education reflects and actively promotes the school’s values and learner profiles.</w:t>
      </w:r>
    </w:p>
    <w:p w14:paraId="55BFFFE6" w14:textId="77777777" w:rsidR="00C53E25" w:rsidRPr="00C53E25" w:rsidRDefault="00C53E25" w:rsidP="00C53E25">
      <w:pPr>
        <w:rPr>
          <w:b/>
          <w:bCs/>
          <w:sz w:val="22"/>
          <w:szCs w:val="22"/>
        </w:rPr>
      </w:pPr>
      <w:r w:rsidRPr="00C53E25">
        <w:rPr>
          <w:b/>
          <w:bCs/>
          <w:sz w:val="22"/>
          <w:szCs w:val="22"/>
        </w:rPr>
        <w:t>Key Responsibilities</w:t>
      </w:r>
    </w:p>
    <w:p w14:paraId="41C8FC09" w14:textId="65A56356" w:rsidR="00C53E25" w:rsidRPr="00C53E25" w:rsidRDefault="00C53E25" w:rsidP="00C53E25">
      <w:pPr>
        <w:rPr>
          <w:sz w:val="22"/>
          <w:szCs w:val="22"/>
        </w:rPr>
      </w:pPr>
      <w:r w:rsidRPr="00C53E25">
        <w:rPr>
          <w:sz w:val="22"/>
          <w:szCs w:val="22"/>
        </w:rPr>
        <w:t>1. Head of Faculty – Languages</w:t>
      </w:r>
      <w:r>
        <w:rPr>
          <w:sz w:val="22"/>
          <w:szCs w:val="22"/>
        </w:rPr>
        <w:t xml:space="preserve"> and Literature</w:t>
      </w:r>
    </w:p>
    <w:p w14:paraId="19743206" w14:textId="366C79F0" w:rsidR="00C53E25" w:rsidRPr="00C53E25" w:rsidRDefault="00C53E25" w:rsidP="00C53E25">
      <w:pPr>
        <w:numPr>
          <w:ilvl w:val="0"/>
          <w:numId w:val="2"/>
        </w:numPr>
        <w:rPr>
          <w:sz w:val="22"/>
          <w:szCs w:val="22"/>
        </w:rPr>
      </w:pPr>
      <w:r w:rsidRPr="00C53E25">
        <w:rPr>
          <w:sz w:val="22"/>
          <w:szCs w:val="22"/>
        </w:rPr>
        <w:t>Provide inspirational leadership for English</w:t>
      </w:r>
      <w:r>
        <w:rPr>
          <w:sz w:val="22"/>
          <w:szCs w:val="22"/>
        </w:rPr>
        <w:t>, Literature</w:t>
      </w:r>
      <w:r w:rsidRPr="00C53E25">
        <w:rPr>
          <w:sz w:val="22"/>
          <w:szCs w:val="22"/>
        </w:rPr>
        <w:t xml:space="preserve"> and Modern Foreign Languages, setting clear strategic direction that promotes high standards, consistency of practice and ambitious outcomes, rooted in the school’s values and learner profiles.</w:t>
      </w:r>
    </w:p>
    <w:p w14:paraId="19AFDE42" w14:textId="77777777" w:rsidR="00C53E25" w:rsidRPr="00C53E25" w:rsidRDefault="00C53E25" w:rsidP="00C53E25">
      <w:pPr>
        <w:numPr>
          <w:ilvl w:val="0"/>
          <w:numId w:val="2"/>
        </w:numPr>
        <w:rPr>
          <w:sz w:val="22"/>
          <w:szCs w:val="22"/>
        </w:rPr>
      </w:pPr>
      <w:r w:rsidRPr="00C53E25">
        <w:rPr>
          <w:sz w:val="22"/>
          <w:szCs w:val="22"/>
        </w:rPr>
        <w:t>Lead curriculum design, sequencing and enrichment across the faculty to ensure coherence, progression, challenge and inclusivity, while developing pupils’ cultural capital and engagement.</w:t>
      </w:r>
    </w:p>
    <w:p w14:paraId="079B700D" w14:textId="77777777" w:rsidR="00C53E25" w:rsidRDefault="00C53E25" w:rsidP="00C53E25">
      <w:pPr>
        <w:numPr>
          <w:ilvl w:val="0"/>
          <w:numId w:val="2"/>
        </w:numPr>
        <w:rPr>
          <w:sz w:val="22"/>
          <w:szCs w:val="22"/>
        </w:rPr>
      </w:pPr>
      <w:r w:rsidRPr="00C53E25">
        <w:rPr>
          <w:sz w:val="22"/>
          <w:szCs w:val="22"/>
        </w:rPr>
        <w:t>Monitor and analyse standards, attainment and progress across the faculty to secure continuous improvement.</w:t>
      </w:r>
    </w:p>
    <w:p w14:paraId="72450AF6" w14:textId="0C7535BE" w:rsidR="00C53E25" w:rsidRPr="00C53E25" w:rsidRDefault="00C53E25" w:rsidP="00C53E25">
      <w:pPr>
        <w:numPr>
          <w:ilvl w:val="0"/>
          <w:numId w:val="2"/>
        </w:numPr>
        <w:rPr>
          <w:sz w:val="22"/>
          <w:szCs w:val="22"/>
        </w:rPr>
      </w:pPr>
      <w:r w:rsidRPr="00C53E25">
        <w:rPr>
          <w:sz w:val="22"/>
          <w:szCs w:val="22"/>
        </w:rPr>
        <w:t>Line manage and professionally develop faculty staff through coaching, mentoring and performance development, fostering a culture of collaboration, reflection and continuous improvement.</w:t>
      </w:r>
    </w:p>
    <w:p w14:paraId="5DC285DD" w14:textId="77777777" w:rsidR="00C53E25" w:rsidRDefault="00C53E25" w:rsidP="00C53E25">
      <w:pPr>
        <w:numPr>
          <w:ilvl w:val="0"/>
          <w:numId w:val="2"/>
        </w:numPr>
        <w:rPr>
          <w:sz w:val="22"/>
          <w:szCs w:val="22"/>
        </w:rPr>
      </w:pPr>
      <w:r w:rsidRPr="00C53E25">
        <w:rPr>
          <w:sz w:val="22"/>
          <w:szCs w:val="22"/>
        </w:rPr>
        <w:t>Lead faculty self-evaluation, development planning and inspection readiness, ensuring faculty priorities align with whole-school strategy and ethos.</w:t>
      </w:r>
    </w:p>
    <w:p w14:paraId="2A239FE3" w14:textId="645E5B24" w:rsidR="00C53E25" w:rsidRPr="00C53E25" w:rsidRDefault="00C53E25" w:rsidP="00C53E25">
      <w:pPr>
        <w:numPr>
          <w:ilvl w:val="0"/>
          <w:numId w:val="2"/>
        </w:numPr>
        <w:rPr>
          <w:sz w:val="22"/>
          <w:szCs w:val="22"/>
        </w:rPr>
      </w:pPr>
      <w:r w:rsidRPr="00C53E25">
        <w:rPr>
          <w:sz w:val="22"/>
          <w:szCs w:val="22"/>
        </w:rPr>
        <w:t>Work collaboratively with other Heads of Faculty to support whole-school literacy, oracy and curriculum coherence</w:t>
      </w:r>
      <w:r>
        <w:rPr>
          <w:sz w:val="22"/>
          <w:szCs w:val="22"/>
        </w:rPr>
        <w:t xml:space="preserve">. </w:t>
      </w:r>
      <w:r w:rsidRPr="00C53E25">
        <w:rPr>
          <w:sz w:val="22"/>
          <w:szCs w:val="22"/>
        </w:rPr>
        <w:t>Contribute to staff CPD and professional learning across the school.</w:t>
      </w:r>
    </w:p>
    <w:p w14:paraId="42C51F31" w14:textId="30A6AE9E" w:rsidR="00C53E25" w:rsidRPr="00C53E25" w:rsidRDefault="00C53E25" w:rsidP="00C53E25">
      <w:pPr>
        <w:rPr>
          <w:sz w:val="22"/>
          <w:szCs w:val="22"/>
        </w:rPr>
      </w:pPr>
      <w:r w:rsidRPr="00C53E25">
        <w:rPr>
          <w:sz w:val="22"/>
          <w:szCs w:val="22"/>
        </w:rPr>
        <w:t xml:space="preserve">2. Head of English </w:t>
      </w:r>
      <w:r>
        <w:rPr>
          <w:sz w:val="22"/>
          <w:szCs w:val="22"/>
        </w:rPr>
        <w:t>and</w:t>
      </w:r>
      <w:r w:rsidRPr="00C53E25">
        <w:rPr>
          <w:sz w:val="22"/>
          <w:szCs w:val="22"/>
        </w:rPr>
        <w:t xml:space="preserve"> Teacher of English</w:t>
      </w:r>
    </w:p>
    <w:p w14:paraId="08C52E18" w14:textId="77777777" w:rsidR="00C53E25" w:rsidRPr="00C53E25" w:rsidRDefault="00C53E25" w:rsidP="00C53E25">
      <w:pPr>
        <w:numPr>
          <w:ilvl w:val="0"/>
          <w:numId w:val="3"/>
        </w:numPr>
        <w:rPr>
          <w:sz w:val="22"/>
          <w:szCs w:val="22"/>
        </w:rPr>
      </w:pPr>
      <w:r w:rsidRPr="00C53E25">
        <w:rPr>
          <w:sz w:val="22"/>
          <w:szCs w:val="22"/>
        </w:rPr>
        <w:t>Lead the strategic direction of English across all key stages, ensuring a curriculum that is ambitious, coherent and reflective of the school’s values and learner profiles.</w:t>
      </w:r>
    </w:p>
    <w:p w14:paraId="0F8612AF" w14:textId="27A2504C" w:rsidR="00C53E25" w:rsidRPr="00C53E25" w:rsidRDefault="00C53E25" w:rsidP="00C53E25">
      <w:pPr>
        <w:numPr>
          <w:ilvl w:val="0"/>
          <w:numId w:val="3"/>
        </w:numPr>
        <w:rPr>
          <w:sz w:val="22"/>
          <w:szCs w:val="22"/>
        </w:rPr>
      </w:pPr>
      <w:r w:rsidRPr="00C53E25">
        <w:rPr>
          <w:sz w:val="22"/>
          <w:szCs w:val="22"/>
        </w:rPr>
        <w:t>Be an excellent and visible classroom teacher of English, modelling outstanding practice, high expectations and positive classroom culture.</w:t>
      </w:r>
    </w:p>
    <w:p w14:paraId="25876D63" w14:textId="77777777" w:rsidR="00C53E25" w:rsidRPr="00C53E25" w:rsidRDefault="00C53E25" w:rsidP="00C53E25">
      <w:pPr>
        <w:numPr>
          <w:ilvl w:val="0"/>
          <w:numId w:val="3"/>
        </w:numPr>
        <w:rPr>
          <w:sz w:val="22"/>
          <w:szCs w:val="22"/>
        </w:rPr>
      </w:pPr>
      <w:r w:rsidRPr="00C53E25">
        <w:rPr>
          <w:sz w:val="22"/>
          <w:szCs w:val="22"/>
        </w:rPr>
        <w:t>Promote excellence in reading, writing, oracy and literacy, developing pupils’ curiosity, resilience, independence, communication skills and aspiration.</w:t>
      </w:r>
    </w:p>
    <w:p w14:paraId="577C3014" w14:textId="77777777" w:rsidR="00C53E25" w:rsidRPr="00C53E25" w:rsidRDefault="00C53E25" w:rsidP="00C53E25">
      <w:pPr>
        <w:numPr>
          <w:ilvl w:val="0"/>
          <w:numId w:val="3"/>
        </w:numPr>
        <w:rPr>
          <w:sz w:val="22"/>
          <w:szCs w:val="22"/>
        </w:rPr>
      </w:pPr>
      <w:r w:rsidRPr="00C53E25">
        <w:rPr>
          <w:sz w:val="22"/>
          <w:szCs w:val="22"/>
        </w:rPr>
        <w:lastRenderedPageBreak/>
        <w:t>Lead assessment, moderation and examination preparation in English, using evidence and data to secure strong outcomes for all pupils.</w:t>
      </w:r>
    </w:p>
    <w:p w14:paraId="50F22940" w14:textId="3DEE19D4" w:rsidR="00F23C23" w:rsidRPr="00C53E25" w:rsidRDefault="00C53E25" w:rsidP="00C53E25">
      <w:pPr>
        <w:numPr>
          <w:ilvl w:val="0"/>
          <w:numId w:val="3"/>
        </w:numPr>
        <w:rPr>
          <w:sz w:val="22"/>
          <w:szCs w:val="22"/>
        </w:rPr>
      </w:pPr>
      <w:r w:rsidRPr="00C53E25">
        <w:rPr>
          <w:sz w:val="22"/>
          <w:szCs w:val="22"/>
        </w:rPr>
        <w:t>Support, challenge and develop English teachers through coaching, observation and professional dialogue, while leading enrichment opportunities such as reading initiatives, debating, competitions, trips and cultural experiences.</w:t>
      </w:r>
    </w:p>
    <w:sectPr w:rsidR="00F23C23" w:rsidRPr="00C53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790"/>
    <w:multiLevelType w:val="multilevel"/>
    <w:tmpl w:val="DFC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46844"/>
    <w:multiLevelType w:val="multilevel"/>
    <w:tmpl w:val="899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120EF"/>
    <w:multiLevelType w:val="multilevel"/>
    <w:tmpl w:val="657A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14B3F"/>
    <w:multiLevelType w:val="multilevel"/>
    <w:tmpl w:val="008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515752">
    <w:abstractNumId w:val="3"/>
  </w:num>
  <w:num w:numId="2" w16cid:durableId="1880049357">
    <w:abstractNumId w:val="0"/>
  </w:num>
  <w:num w:numId="3" w16cid:durableId="1453012834">
    <w:abstractNumId w:val="1"/>
  </w:num>
  <w:num w:numId="4" w16cid:durableId="126179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25"/>
    <w:rsid w:val="00010629"/>
    <w:rsid w:val="00265062"/>
    <w:rsid w:val="004919A0"/>
    <w:rsid w:val="00871CEC"/>
    <w:rsid w:val="00C1734C"/>
    <w:rsid w:val="00C53E25"/>
    <w:rsid w:val="00DC5797"/>
    <w:rsid w:val="00F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F6A9"/>
  <w15:chartTrackingRefBased/>
  <w15:docId w15:val="{42D5516E-5147-4E30-9EF6-80BF964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color w:val="00404F"/>
        <w:kern w:val="2"/>
        <w:sz w:val="26"/>
        <w:szCs w:val="26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2405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Joahnna Harlock</dc:creator>
  <cp:keywords/>
  <dc:description/>
  <cp:lastModifiedBy>Nicola Stubbs</cp:lastModifiedBy>
  <cp:revision>2</cp:revision>
  <dcterms:created xsi:type="dcterms:W3CDTF">2026-01-16T16:51:00Z</dcterms:created>
  <dcterms:modified xsi:type="dcterms:W3CDTF">2026-01-16T16:51:00Z</dcterms:modified>
</cp:coreProperties>
</file>